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663" w:rsidRDefault="00A17384">
      <w:proofErr w:type="spellStart"/>
      <w:r>
        <w:t>Hmsr</w:t>
      </w:r>
      <w:proofErr w:type="spellEnd"/>
      <w:r>
        <w:t xml:space="preserve"> 430 4.3 assignment instructions</w:t>
      </w:r>
    </w:p>
    <w:p w:rsidR="00A17384" w:rsidRPr="00A17384" w:rsidRDefault="00A17384" w:rsidP="00A17384">
      <w:pPr>
        <w:spacing w:after="0" w:line="240" w:lineRule="auto"/>
        <w:outlineLvl w:val="0"/>
        <w:rPr>
          <w:rFonts w:ascii="Georgia" w:eastAsia="Times New Roman" w:hAnsi="Georgia" w:cs="Times New Roman"/>
          <w:color w:val="B20937"/>
          <w:kern w:val="36"/>
          <w:sz w:val="62"/>
          <w:szCs w:val="62"/>
        </w:rPr>
      </w:pPr>
      <w:r w:rsidRPr="00A17384">
        <w:rPr>
          <w:rFonts w:ascii="Georgia" w:eastAsia="Times New Roman" w:hAnsi="Georgia" w:cs="Times New Roman"/>
          <w:color w:val="B20937"/>
          <w:kern w:val="36"/>
          <w:sz w:val="62"/>
          <w:szCs w:val="62"/>
        </w:rPr>
        <w:t>Identifying Risk</w:t>
      </w:r>
    </w:p>
    <w:p w:rsidR="00A17384" w:rsidRPr="00A17384" w:rsidRDefault="00A17384" w:rsidP="00A17384">
      <w:pPr>
        <w:spacing w:before="100" w:beforeAutospacing="1" w:after="75" w:line="240" w:lineRule="auto"/>
        <w:outlineLvl w:val="1"/>
        <w:rPr>
          <w:rFonts w:ascii="Georgia" w:eastAsia="Times New Roman" w:hAnsi="Georgia" w:cs="Times New Roman"/>
          <w:color w:val="444444"/>
          <w:sz w:val="38"/>
          <w:szCs w:val="38"/>
        </w:rPr>
      </w:pPr>
      <w:r w:rsidRPr="00A17384">
        <w:rPr>
          <w:rFonts w:ascii="Georgia" w:eastAsia="Times New Roman" w:hAnsi="Georgia" w:cs="Times New Roman"/>
          <w:color w:val="444444"/>
          <w:sz w:val="38"/>
          <w:szCs w:val="38"/>
        </w:rPr>
        <w:t>Introduction and Alignment</w:t>
      </w:r>
    </w:p>
    <w:p w:rsidR="00A17384" w:rsidRPr="00A17384" w:rsidRDefault="00A17384" w:rsidP="00A17384">
      <w:pPr>
        <w:spacing w:after="0" w:line="240" w:lineRule="auto"/>
        <w:rPr>
          <w:rFonts w:ascii="Georgia" w:eastAsia="Times New Roman" w:hAnsi="Georgia" w:cs="Times New Roman"/>
          <w:color w:val="55595B"/>
          <w:sz w:val="21"/>
          <w:szCs w:val="21"/>
        </w:rPr>
      </w:pPr>
      <w:bookmarkStart w:id="0" w:name="_GoBack"/>
      <w:bookmarkEnd w:id="0"/>
      <w:r w:rsidRPr="00A17384">
        <w:rPr>
          <w:rFonts w:ascii="Georgia" w:eastAsia="Times New Roman" w:hAnsi="Georgia" w:cs="Times New Roman"/>
          <w:color w:val="55595B"/>
          <w:sz w:val="21"/>
          <w:szCs w:val="21"/>
        </w:rPr>
        <w:t>Risk is anything that can disrupt an organization’s progress toward accomplishing its mission.  Risk management is a process to identify risks, assess the severity of those risks, and determine ways to address an uncertain future with the goal of avoiding or minimizing harm.  Risk management focuses on future events that may cause injury or harm to a nonprofit’s clients, its resources, and its reputation.</w:t>
      </w:r>
    </w:p>
    <w:p w:rsidR="00A17384" w:rsidRPr="00A17384" w:rsidRDefault="00A17384" w:rsidP="00A17384">
      <w:pPr>
        <w:spacing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Upon completion of this assignment, you should be able to:</w:t>
      </w:r>
    </w:p>
    <w:p w:rsidR="00A17384" w:rsidRPr="00A17384" w:rsidRDefault="00A17384" w:rsidP="00A17384">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Explain the potential areas of risk in providing social services to the community.</w:t>
      </w:r>
    </w:p>
    <w:p w:rsidR="00A17384" w:rsidRPr="00A17384" w:rsidRDefault="00A17384" w:rsidP="00A17384">
      <w:pPr>
        <w:spacing w:before="100" w:beforeAutospacing="1" w:after="75" w:line="240" w:lineRule="auto"/>
        <w:outlineLvl w:val="1"/>
        <w:rPr>
          <w:rFonts w:ascii="Georgia" w:eastAsia="Times New Roman" w:hAnsi="Georgia" w:cs="Times New Roman"/>
          <w:color w:val="444444"/>
          <w:sz w:val="38"/>
          <w:szCs w:val="38"/>
        </w:rPr>
      </w:pPr>
      <w:r w:rsidRPr="00A17384">
        <w:rPr>
          <w:rFonts w:ascii="Georgia" w:eastAsia="Times New Roman" w:hAnsi="Georgia" w:cs="Times New Roman"/>
          <w:color w:val="444444"/>
          <w:sz w:val="38"/>
          <w:szCs w:val="38"/>
        </w:rPr>
        <w:t>Resources</w:t>
      </w:r>
    </w:p>
    <w:p w:rsidR="00A17384" w:rsidRPr="00A17384" w:rsidRDefault="00A17384" w:rsidP="00A1738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Video: Introduction to Risk Management</w:t>
      </w:r>
    </w:p>
    <w:p w:rsidR="00A17384" w:rsidRPr="00A17384" w:rsidRDefault="00A17384" w:rsidP="00A17384">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File: Risk Assessments for Non-Profit Organizations</w:t>
      </w:r>
    </w:p>
    <w:p w:rsidR="00A17384" w:rsidRPr="00A17384" w:rsidRDefault="00A17384" w:rsidP="00A17384">
      <w:pPr>
        <w:spacing w:before="100" w:beforeAutospacing="1" w:after="75" w:line="240" w:lineRule="auto"/>
        <w:outlineLvl w:val="1"/>
        <w:rPr>
          <w:rFonts w:ascii="Georgia" w:eastAsia="Times New Roman" w:hAnsi="Georgia" w:cs="Times New Roman"/>
          <w:color w:val="444444"/>
          <w:sz w:val="38"/>
          <w:szCs w:val="38"/>
        </w:rPr>
      </w:pPr>
      <w:r w:rsidRPr="00A17384">
        <w:rPr>
          <w:rFonts w:ascii="Georgia" w:eastAsia="Times New Roman" w:hAnsi="Georgia" w:cs="Times New Roman"/>
          <w:color w:val="444444"/>
          <w:sz w:val="38"/>
          <w:szCs w:val="38"/>
        </w:rPr>
        <w:t>Background Information</w:t>
      </w:r>
    </w:p>
    <w:p w:rsidR="00A17384" w:rsidRPr="00A17384" w:rsidRDefault="00A17384" w:rsidP="00A17384">
      <w:pPr>
        <w:spacing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Watch the “Introduction to Risk Management” video, as well as the “Risk Assessments” presentation.  This information provides a background about risk management and its importance.  In this assignment, you will review potential risks for your human services community program and think about a plan to address them.</w:t>
      </w:r>
    </w:p>
    <w:p w:rsidR="00A17384" w:rsidRPr="00A17384" w:rsidRDefault="00A17384" w:rsidP="00A17384">
      <w:pPr>
        <w:spacing w:before="100" w:beforeAutospacing="1" w:after="75" w:line="240" w:lineRule="auto"/>
        <w:outlineLvl w:val="1"/>
        <w:rPr>
          <w:rFonts w:ascii="Georgia" w:eastAsia="Times New Roman" w:hAnsi="Georgia" w:cs="Times New Roman"/>
          <w:color w:val="444444"/>
          <w:sz w:val="38"/>
          <w:szCs w:val="38"/>
        </w:rPr>
      </w:pPr>
      <w:r w:rsidRPr="00A17384">
        <w:rPr>
          <w:rFonts w:ascii="Georgia" w:eastAsia="Times New Roman" w:hAnsi="Georgia" w:cs="Times New Roman"/>
          <w:color w:val="444444"/>
          <w:sz w:val="38"/>
          <w:szCs w:val="38"/>
        </w:rPr>
        <w:t>Instructions</w:t>
      </w:r>
    </w:p>
    <w:p w:rsidR="00A17384" w:rsidRPr="00A17384" w:rsidRDefault="00A17384" w:rsidP="00A1738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Watch the video "Introduction to Risk Management" at </w:t>
      </w:r>
      <w:hyperlink r:id="rId6" w:tgtFrame="_new" w:history="1">
        <w:r w:rsidRPr="00A17384">
          <w:rPr>
            <w:rFonts w:ascii="Georgia" w:eastAsia="Times New Roman" w:hAnsi="Georgia" w:cs="Times New Roman"/>
            <w:color w:val="01617A"/>
            <w:sz w:val="24"/>
            <w:szCs w:val="24"/>
            <w:u w:val="single"/>
          </w:rPr>
          <w:t>https://www.youtube.com/watch?v=Cp_XEhexcDw</w:t>
        </w:r>
      </w:hyperlink>
      <w:r w:rsidRPr="00A17384">
        <w:rPr>
          <w:rFonts w:ascii="Georgia" w:eastAsia="Times New Roman" w:hAnsi="Georgia" w:cs="Times New Roman"/>
          <w:color w:val="55595B"/>
          <w:sz w:val="24"/>
          <w:szCs w:val="24"/>
        </w:rPr>
        <w:t>. </w:t>
      </w:r>
    </w:p>
    <w:p w:rsidR="00A17384" w:rsidRPr="00A17384" w:rsidRDefault="00A17384" w:rsidP="00A1738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Review the Risk Assessments for Non-Profit Organizations presentation at </w:t>
      </w:r>
      <w:hyperlink r:id="rId7" w:tgtFrame="_new" w:history="1">
        <w:r w:rsidRPr="00A17384">
          <w:rPr>
            <w:rFonts w:ascii="Georgia" w:eastAsia="Times New Roman" w:hAnsi="Georgia" w:cs="Times New Roman"/>
            <w:color w:val="01617A"/>
            <w:sz w:val="24"/>
            <w:szCs w:val="24"/>
            <w:u w:val="single"/>
          </w:rPr>
          <w:t>http://media.straffordpub.com/products/risk-assessments-for-non-profit-organizations-2010-02-10/presentation.pdf</w:t>
        </w:r>
      </w:hyperlink>
      <w:r w:rsidRPr="00A17384">
        <w:rPr>
          <w:rFonts w:ascii="Georgia" w:eastAsia="Times New Roman" w:hAnsi="Georgia" w:cs="Times New Roman"/>
          <w:color w:val="55595B"/>
          <w:sz w:val="24"/>
          <w:szCs w:val="24"/>
        </w:rPr>
        <w:t>.</w:t>
      </w:r>
    </w:p>
    <w:p w:rsidR="00A17384" w:rsidRPr="00A17384" w:rsidRDefault="00A17384" w:rsidP="00A17384">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Navigate to the threaded discussion and respond to the following prompts:</w:t>
      </w:r>
    </w:p>
    <w:p w:rsidR="00A17384" w:rsidRPr="00A17384" w:rsidRDefault="00A17384" w:rsidP="00A1738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 xml:space="preserve">While the 4.4 </w:t>
      </w:r>
      <w:proofErr w:type="spellStart"/>
      <w:r w:rsidRPr="00A17384">
        <w:rPr>
          <w:rFonts w:ascii="Georgia" w:eastAsia="Times New Roman" w:hAnsi="Georgia" w:cs="Times New Roman"/>
          <w:color w:val="55595B"/>
          <w:sz w:val="24"/>
          <w:szCs w:val="24"/>
        </w:rPr>
        <w:t>Dropbox</w:t>
      </w:r>
      <w:proofErr w:type="spellEnd"/>
      <w:r w:rsidRPr="00A17384">
        <w:rPr>
          <w:rFonts w:ascii="Georgia" w:eastAsia="Times New Roman" w:hAnsi="Georgia" w:cs="Times New Roman"/>
          <w:color w:val="55595B"/>
          <w:sz w:val="24"/>
          <w:szCs w:val="24"/>
        </w:rPr>
        <w:t xml:space="preserve"> </w:t>
      </w:r>
      <w:proofErr w:type="gramStart"/>
      <w:r w:rsidRPr="00A17384">
        <w:rPr>
          <w:rFonts w:ascii="Georgia" w:eastAsia="Times New Roman" w:hAnsi="Georgia" w:cs="Times New Roman"/>
          <w:color w:val="55595B"/>
          <w:sz w:val="24"/>
          <w:szCs w:val="24"/>
        </w:rPr>
        <w:t>assignment</w:t>
      </w:r>
      <w:proofErr w:type="gramEnd"/>
      <w:r w:rsidRPr="00A17384">
        <w:rPr>
          <w:rFonts w:ascii="Georgia" w:eastAsia="Times New Roman" w:hAnsi="Georgia" w:cs="Times New Roman"/>
          <w:color w:val="55595B"/>
          <w:sz w:val="24"/>
          <w:szCs w:val="24"/>
        </w:rPr>
        <w:t xml:space="preserve"> includes identifying a risk management company to create and manage your risk management plan, you still need to understand the risks involved in working with an at-risk population.  Share a brief overview of your human services community program.</w:t>
      </w:r>
    </w:p>
    <w:p w:rsidR="00A17384" w:rsidRPr="00A17384" w:rsidRDefault="00A17384" w:rsidP="00A1738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Identify at least four potential risks related specifically to your client population.</w:t>
      </w:r>
    </w:p>
    <w:p w:rsidR="00A17384" w:rsidRPr="00A17384" w:rsidRDefault="00A17384" w:rsidP="00A17384">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A17384">
        <w:rPr>
          <w:rFonts w:ascii="Georgia" w:eastAsia="Times New Roman" w:hAnsi="Georgia" w:cs="Times New Roman"/>
          <w:color w:val="55595B"/>
          <w:sz w:val="24"/>
          <w:szCs w:val="24"/>
        </w:rPr>
        <w:t>How you would address these potential risks?</w:t>
      </w:r>
    </w:p>
    <w:sectPr w:rsidR="00A17384" w:rsidRPr="00A17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6A75"/>
    <w:multiLevelType w:val="multilevel"/>
    <w:tmpl w:val="92A42D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DD1E85"/>
    <w:multiLevelType w:val="multilevel"/>
    <w:tmpl w:val="1C8C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E47DAE"/>
    <w:multiLevelType w:val="multilevel"/>
    <w:tmpl w:val="BCD8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384"/>
    <w:rsid w:val="00A17384"/>
    <w:rsid w:val="00C42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3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3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3832362">
      <w:bodyDiv w:val="1"/>
      <w:marLeft w:val="0"/>
      <w:marRight w:val="0"/>
      <w:marTop w:val="0"/>
      <w:marBottom w:val="0"/>
      <w:divBdr>
        <w:top w:val="none" w:sz="0" w:space="0" w:color="auto"/>
        <w:left w:val="none" w:sz="0" w:space="0" w:color="auto"/>
        <w:bottom w:val="none" w:sz="0" w:space="0" w:color="auto"/>
        <w:right w:val="none" w:sz="0" w:space="0" w:color="auto"/>
      </w:divBdr>
      <w:divsChild>
        <w:div w:id="1328287601">
          <w:marLeft w:val="0"/>
          <w:marRight w:val="0"/>
          <w:marTop w:val="0"/>
          <w:marBottom w:val="0"/>
          <w:divBdr>
            <w:top w:val="none" w:sz="0" w:space="0" w:color="auto"/>
            <w:left w:val="none" w:sz="0" w:space="0" w:color="auto"/>
            <w:bottom w:val="none" w:sz="0" w:space="0" w:color="auto"/>
            <w:right w:val="none" w:sz="0" w:space="0" w:color="auto"/>
          </w:divBdr>
        </w:div>
        <w:div w:id="175047120">
          <w:marLeft w:val="0"/>
          <w:marRight w:val="0"/>
          <w:marTop w:val="0"/>
          <w:marBottom w:val="0"/>
          <w:divBdr>
            <w:top w:val="none" w:sz="0" w:space="0" w:color="auto"/>
            <w:left w:val="none" w:sz="0" w:space="0" w:color="auto"/>
            <w:bottom w:val="none" w:sz="0" w:space="0" w:color="auto"/>
            <w:right w:val="none" w:sz="0" w:space="0" w:color="auto"/>
          </w:divBdr>
        </w:div>
        <w:div w:id="314913806">
          <w:marLeft w:val="0"/>
          <w:marRight w:val="0"/>
          <w:marTop w:val="0"/>
          <w:marBottom w:val="0"/>
          <w:divBdr>
            <w:top w:val="none" w:sz="0" w:space="0" w:color="auto"/>
            <w:left w:val="none" w:sz="0" w:space="0" w:color="auto"/>
            <w:bottom w:val="none" w:sz="0" w:space="0" w:color="auto"/>
            <w:right w:val="none" w:sz="0" w:space="0" w:color="auto"/>
          </w:divBdr>
        </w:div>
        <w:div w:id="937565583">
          <w:marLeft w:val="0"/>
          <w:marRight w:val="0"/>
          <w:marTop w:val="0"/>
          <w:marBottom w:val="0"/>
          <w:divBdr>
            <w:top w:val="none" w:sz="0" w:space="0" w:color="auto"/>
            <w:left w:val="none" w:sz="0" w:space="0" w:color="auto"/>
            <w:bottom w:val="none" w:sz="0" w:space="0" w:color="auto"/>
            <w:right w:val="none" w:sz="0" w:space="0" w:color="auto"/>
          </w:divBdr>
        </w:div>
        <w:div w:id="1941402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media.straffordpub.com/products/risk-assessments-for-non-profit-organizations-2010-02-10/presentatio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p_XEhexcDw"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2018-03-14T17:17:00Z</dcterms:created>
  <dcterms:modified xsi:type="dcterms:W3CDTF">2018-03-14T17:18:00Z</dcterms:modified>
</cp:coreProperties>
</file>